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07" w:rsidRPr="008F2D12" w:rsidRDefault="00095907" w:rsidP="001B0E4B">
      <w:pPr>
        <w:pStyle w:val="a4"/>
        <w:ind w:left="6521"/>
      </w:pPr>
      <w:r w:rsidRPr="008F2D12">
        <w:t>УТВЕРЖДАЮ:</w:t>
      </w:r>
    </w:p>
    <w:p w:rsidR="00095907" w:rsidRPr="008F2D12" w:rsidRDefault="00095907" w:rsidP="001B0E4B">
      <w:pPr>
        <w:pStyle w:val="a4"/>
        <w:ind w:left="6521"/>
      </w:pPr>
      <w:r>
        <w:t xml:space="preserve"> </w:t>
      </w:r>
      <w:r w:rsidRPr="008F2D12">
        <w:t>Глав</w:t>
      </w:r>
      <w:r>
        <w:t xml:space="preserve">а </w:t>
      </w:r>
      <w:r w:rsidRPr="008F2D12">
        <w:t xml:space="preserve"> администрации </w:t>
      </w:r>
    </w:p>
    <w:p w:rsidR="00095907" w:rsidRPr="008F2D12" w:rsidRDefault="00095907" w:rsidP="001B0E4B">
      <w:pPr>
        <w:pStyle w:val="a4"/>
        <w:ind w:left="6521"/>
      </w:pPr>
      <w:r>
        <w:t xml:space="preserve">Великосельского </w:t>
      </w:r>
      <w:proofErr w:type="spellStart"/>
      <w:r>
        <w:t>с\</w:t>
      </w:r>
      <w:proofErr w:type="gramStart"/>
      <w:r>
        <w:t>п</w:t>
      </w:r>
      <w:proofErr w:type="spellEnd"/>
      <w:proofErr w:type="gramEnd"/>
    </w:p>
    <w:p w:rsidR="00095907" w:rsidRPr="008F2D12" w:rsidRDefault="00095907" w:rsidP="001B0E4B">
      <w:pPr>
        <w:pStyle w:val="a4"/>
        <w:ind w:left="6521"/>
      </w:pPr>
      <w:r w:rsidRPr="008F2D12">
        <w:t xml:space="preserve">__________ </w:t>
      </w:r>
      <w:r>
        <w:t xml:space="preserve">Г.Г. </w:t>
      </w:r>
      <w:proofErr w:type="spellStart"/>
      <w:r>
        <w:t>Шемет</w:t>
      </w:r>
      <w:proofErr w:type="spellEnd"/>
    </w:p>
    <w:p w:rsidR="00095907" w:rsidRPr="008F2D12" w:rsidRDefault="00095907" w:rsidP="001B0E4B">
      <w:pPr>
        <w:pStyle w:val="a4"/>
        <w:ind w:left="6521"/>
      </w:pPr>
    </w:p>
    <w:p w:rsidR="00C10149" w:rsidRDefault="00095907" w:rsidP="001B0E4B">
      <w:pPr>
        <w:pStyle w:val="a4"/>
        <w:ind w:left="6521"/>
      </w:pPr>
      <w:r w:rsidRPr="008F2D12">
        <w:t>«</w:t>
      </w:r>
      <w:r>
        <w:t>29</w:t>
      </w:r>
      <w:r w:rsidRPr="008F2D12">
        <w:t xml:space="preserve">» </w:t>
      </w:r>
      <w:r>
        <w:t>марта</w:t>
      </w:r>
      <w:r w:rsidRPr="008F2D12">
        <w:t xml:space="preserve"> 201</w:t>
      </w:r>
      <w:r>
        <w:t>9г.</w:t>
      </w:r>
    </w:p>
    <w:p w:rsidR="00095907" w:rsidRDefault="00095907" w:rsidP="00095907">
      <w:pPr>
        <w:pStyle w:val="a4"/>
        <w:ind w:left="5245"/>
        <w:rPr>
          <w:sz w:val="24"/>
          <w:szCs w:val="24"/>
        </w:rPr>
      </w:pPr>
    </w:p>
    <w:p w:rsidR="00C10149" w:rsidRPr="00C10149" w:rsidRDefault="00C10149" w:rsidP="00C10149">
      <w:pPr>
        <w:pStyle w:val="a4"/>
        <w:rPr>
          <w:b/>
        </w:rPr>
      </w:pPr>
      <w:r>
        <w:t xml:space="preserve">                                                                    </w:t>
      </w:r>
      <w:r w:rsidRPr="00C10149">
        <w:rPr>
          <w:b/>
        </w:rPr>
        <w:t xml:space="preserve">Отчет по выполнению     </w:t>
      </w:r>
    </w:p>
    <w:p w:rsidR="00C10149" w:rsidRPr="00C10149" w:rsidRDefault="00C10149" w:rsidP="00C10149">
      <w:pPr>
        <w:pStyle w:val="a4"/>
        <w:rPr>
          <w:b/>
        </w:rPr>
      </w:pPr>
      <w:r w:rsidRPr="00C10149">
        <w:rPr>
          <w:b/>
        </w:rPr>
        <w:t xml:space="preserve">           Плана</w:t>
      </w:r>
      <w:r w:rsidRPr="00C10149">
        <w:rPr>
          <w:b/>
          <w:sz w:val="24"/>
          <w:szCs w:val="24"/>
        </w:rPr>
        <w:t xml:space="preserve"> мероприятий  противодействия коррупции в администрации </w:t>
      </w:r>
    </w:p>
    <w:p w:rsidR="00C10149" w:rsidRPr="00C10149" w:rsidRDefault="00C10149" w:rsidP="00C10149">
      <w:pPr>
        <w:pStyle w:val="a4"/>
        <w:rPr>
          <w:b/>
          <w:sz w:val="24"/>
          <w:szCs w:val="24"/>
        </w:rPr>
      </w:pPr>
      <w:r w:rsidRPr="00C10149">
        <w:rPr>
          <w:b/>
          <w:sz w:val="24"/>
          <w:szCs w:val="24"/>
        </w:rPr>
        <w:t xml:space="preserve">                           Великосельского сельского  поселения за  2018 год.</w:t>
      </w:r>
    </w:p>
    <w:p w:rsidR="00C10149" w:rsidRPr="00C10149" w:rsidRDefault="00C10149" w:rsidP="00C1014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</w:tc>
      </w:tr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C10149" w:rsidRDefault="00C10149" w:rsidP="00C10149">
      <w:pPr>
        <w:rPr>
          <w:rFonts w:ascii="Times New Roman" w:hAnsi="Times New Roman" w:cs="Times New Roman"/>
          <w:sz w:val="24"/>
          <w:szCs w:val="24"/>
        </w:rPr>
      </w:pPr>
    </w:p>
    <w:p w:rsidR="00C10149" w:rsidRDefault="00C10149" w:rsidP="00C101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организационных мер по противодействию коррупции в администрации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населению о перечне  муниципальных услуг, предоставляемых органами местного самоуправления и муниципальными учреждениями на территории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Выполнено информация размещена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стенде в администрации и на сайте администрации в сети интернет</w:t>
            </w:r>
          </w:p>
        </w:tc>
      </w:tr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Постоянно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2018 г. комиссия собиралась 1 раз.</w:t>
            </w:r>
          </w:p>
        </w:tc>
      </w:tr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обновление и наполнение страницы поселения, расположенной на сайте  в сети Интернет, информационных стендов информацией, включающей  нормативные правовые акты, затрагивающие интересы жителей, а также информации о порядке и условиях предоставления муниципальных услуг населению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Выполнено.</w:t>
            </w:r>
          </w:p>
        </w:tc>
      </w:tr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Обеспечение эффективного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муниципальными служащими администрации поселения  ограничений, запретов и обязательств, предусмотренных законодательством о муниципальной службе, путем </w:t>
            </w:r>
            <w:r>
              <w:rPr>
                <w:rFonts w:ascii="Times New Roman" w:hAnsi="Times New Roman" w:cs="Times New Roman"/>
              </w:rPr>
              <w:lastRenderedPageBreak/>
              <w:t>проведения соответствующих проверок и принятия мер по устранению выявленных нарушений.</w:t>
            </w:r>
            <w:r>
              <w:rPr>
                <w:rFonts w:ascii="Times New Roman" w:hAnsi="Times New Roman" w:cs="Times New Roman"/>
              </w:rPr>
              <w:br/>
              <w:t>Выявление и разрешение конфликта интересов на муниципальной службе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поселения, ответственный за ведение кадровой </w:t>
            </w:r>
            <w:r>
              <w:rPr>
                <w:rFonts w:ascii="Times New Roman" w:hAnsi="Times New Roman" w:cs="Times New Roman"/>
              </w:rPr>
              <w:lastRenderedPageBreak/>
              <w:t>работы</w:t>
            </w:r>
          </w:p>
          <w:p w:rsidR="00C10149" w:rsidRDefault="00C10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Бурова Е.Л.</w:t>
            </w:r>
          </w:p>
        </w:tc>
      </w:tr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pStyle w:val="a3"/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  <w:lang w:eastAsia="ar-SA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Выполнено. За 2018 г. коррупционных проявлений не выявлено.</w:t>
            </w:r>
          </w:p>
        </w:tc>
      </w:tr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pStyle w:val="a3"/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  <w:lang w:eastAsia="ar-SA"/>
              </w:rPr>
              <w:t>Разработки и внедрение системы мониторинга исполнения должностных обязанностей муниципальных служащих с высоким риском коррупционных проявлений и устранения таких факторов.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 2018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B679C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Выполнено.</w:t>
            </w:r>
          </w:p>
        </w:tc>
      </w:tr>
    </w:tbl>
    <w:p w:rsidR="00C10149" w:rsidRDefault="00C10149" w:rsidP="00C10149">
      <w:pPr>
        <w:jc w:val="center"/>
        <w:rPr>
          <w:rFonts w:ascii="Times New Roman" w:hAnsi="Times New Roman" w:cs="Times New Roman"/>
        </w:rPr>
      </w:pPr>
    </w:p>
    <w:p w:rsidR="00C10149" w:rsidRDefault="00C10149" w:rsidP="00C101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Нормативное правовое обеспечение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C10149" w:rsidTr="001B0E4B">
        <w:trPr>
          <w:trHeight w:val="16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9" w:rsidRDefault="00C101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экспертизы муниципальных правовых актов, принимаемых главой, администрацией   поселения, представительным органом поселения и их проектов (по отдельному плану)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B679C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За 2018 г. проведено  68    экспертиз.</w:t>
            </w:r>
          </w:p>
        </w:tc>
      </w:tr>
      <w:tr w:rsidR="00C10149" w:rsidTr="00C10149">
        <w:trPr>
          <w:trHeight w:val="5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анализа результатов проведения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экспертизы муниципальных правовых актов. </w:t>
            </w:r>
          </w:p>
          <w:p w:rsidR="00C10149" w:rsidRDefault="00C101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Разработка мероприятий  по повышению качества подготовки проектов муниципальных правовых актов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B679C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Анализ проведен. С сотрудниками проведены</w:t>
            </w:r>
            <w:r w:rsidR="00095907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разъяснительные беседы.</w:t>
            </w:r>
          </w:p>
        </w:tc>
      </w:tr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Разработка и внесение изменений в принятые административные регламенты муниципальных функций (услуг), исполняемых (предоставляемых) администрацией поселения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Выполняется, изменения вносятся по мере изменения законодательства.</w:t>
            </w:r>
          </w:p>
        </w:tc>
      </w:tr>
    </w:tbl>
    <w:p w:rsidR="00C10149" w:rsidRDefault="00C10149" w:rsidP="00C10149">
      <w:pPr>
        <w:rPr>
          <w:rFonts w:ascii="Times New Roman" w:hAnsi="Times New Roman" w:cs="Times New Roman"/>
        </w:rPr>
      </w:pPr>
    </w:p>
    <w:p w:rsidR="00C10149" w:rsidRDefault="00C10149" w:rsidP="00C1014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меры по предотвращению коррупции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Обновление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</w:t>
            </w:r>
            <w:r>
              <w:rPr>
                <w:rFonts w:ascii="Times New Roman" w:hAnsi="Times New Roman" w:cs="Times New Roman"/>
              </w:rPr>
              <w:lastRenderedPageBreak/>
              <w:t xml:space="preserve">и условиях их предоставления, о нормативных правовых актах, затрагивающих интересы жителей поселения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Выполнено. Вся информация размещена.</w:t>
            </w:r>
          </w:p>
        </w:tc>
      </w:tr>
      <w:tr w:rsidR="00C10149" w:rsidTr="001B0E4B">
        <w:trPr>
          <w:trHeight w:val="13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профессиональной подготовки муниципальных служащих, повышения их квалификации, профессиональной переподготовки и стажировки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1B0E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Выполнено. За 2018 г. 3 сотрудника прошли учебу по повышению квалификации и приняли участие в семинарах.</w:t>
            </w:r>
            <w:r w:rsidR="00C101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 в течение деятельности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1B0E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Выполнено.</w:t>
            </w:r>
          </w:p>
        </w:tc>
      </w:tr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149" w:rsidRDefault="00C10149">
            <w:pPr>
              <w:pStyle w:val="a3"/>
              <w:suppressAutoHyphens/>
              <w:spacing w:line="276" w:lineRule="auto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  <w:lang w:eastAsia="ar-SA"/>
              </w:rPr>
              <w:t xml:space="preserve">Учет муниципального имущества и анализ его целевого использования </w:t>
            </w:r>
          </w:p>
          <w:p w:rsidR="00C10149" w:rsidRDefault="00C10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1B0E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Выполнено.</w:t>
            </w:r>
          </w:p>
        </w:tc>
      </w:tr>
    </w:tbl>
    <w:p w:rsidR="00C10149" w:rsidRDefault="00C10149" w:rsidP="00C10149">
      <w:pPr>
        <w:rPr>
          <w:rFonts w:ascii="Times New Roman" w:hAnsi="Times New Roman" w:cs="Times New Roman"/>
        </w:rPr>
      </w:pPr>
    </w:p>
    <w:p w:rsidR="00C10149" w:rsidRDefault="00C10149" w:rsidP="00C101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Антикоррупционная</w:t>
      </w:r>
      <w:proofErr w:type="spellEnd"/>
      <w:r>
        <w:rPr>
          <w:rFonts w:ascii="Times New Roman" w:hAnsi="Times New Roman" w:cs="Times New Roman"/>
        </w:rPr>
        <w:t xml:space="preserve"> пропаганда, просвещение и обучение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6"/>
        <w:gridCol w:w="2393"/>
        <w:gridCol w:w="2393"/>
      </w:tblGrid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Выявление знаний муниципальных служащих администрации поселения о противодействии коррупции при проведении их аттестации и сдачи ими квалификационных экзаменов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1B0E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Согласно плана работы аттестационной комиссии.  аттестация будет </w:t>
            </w:r>
            <w:proofErr w:type="gramStart"/>
            <w:r>
              <w:rPr>
                <w:rFonts w:ascii="Times New Roman" w:hAnsi="Times New Roman" w:cs="Times New Roman"/>
              </w:rPr>
              <w:t>проводится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августе 2020 г.</w:t>
            </w:r>
          </w:p>
        </w:tc>
      </w:tr>
      <w:tr w:rsidR="00C10149" w:rsidTr="00C101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обучающих семинаров, занятий, «круглых столов» для муниципальных служащих в целях изучения законодательства по предупреждению  коррупции в администрации поселения</w:t>
            </w:r>
          </w:p>
          <w:p w:rsidR="00C10149" w:rsidRDefault="00C10149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обзорам изменения законодательства Российской Федерации)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C1014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49" w:rsidRDefault="0009590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Выполнено. За 2018 г. с сотрудниками администрации проведено 2 обучающих семинара и круглых  столов.</w:t>
            </w:r>
          </w:p>
        </w:tc>
      </w:tr>
    </w:tbl>
    <w:p w:rsidR="00C10149" w:rsidRDefault="00C10149" w:rsidP="00C10149">
      <w:pPr>
        <w:rPr>
          <w:rFonts w:ascii="Times New Roman" w:hAnsi="Times New Roman" w:cs="Times New Roman"/>
        </w:rPr>
      </w:pPr>
    </w:p>
    <w:p w:rsidR="00C10149" w:rsidRDefault="00C10149" w:rsidP="00C10149">
      <w:pPr>
        <w:rPr>
          <w:rFonts w:ascii="Times New Roman" w:hAnsi="Times New Roman" w:cs="Times New Roman"/>
        </w:rPr>
      </w:pPr>
    </w:p>
    <w:p w:rsidR="00C10149" w:rsidRDefault="00C10149" w:rsidP="00C10149"/>
    <w:p w:rsidR="009222E4" w:rsidRDefault="009222E4"/>
    <w:sectPr w:rsidR="0092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1E5D"/>
    <w:multiLevelType w:val="hybridMultilevel"/>
    <w:tmpl w:val="AD88B71C"/>
    <w:lvl w:ilvl="0" w:tplc="B478ED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149"/>
    <w:rsid w:val="00095907"/>
    <w:rsid w:val="001B0E4B"/>
    <w:rsid w:val="009222E4"/>
    <w:rsid w:val="00B679CF"/>
    <w:rsid w:val="00C1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014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No Spacing"/>
    <w:qFormat/>
    <w:rsid w:val="00C10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User3-2014</dc:creator>
  <cp:keywords/>
  <dc:description/>
  <cp:lastModifiedBy>User3-2014</cp:lastModifiedBy>
  <cp:revision>3</cp:revision>
  <dcterms:created xsi:type="dcterms:W3CDTF">2019-05-07T06:34:00Z</dcterms:created>
  <dcterms:modified xsi:type="dcterms:W3CDTF">2019-05-07T07:14:00Z</dcterms:modified>
</cp:coreProperties>
</file>